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360" w:lineRule="auto"/>
        <w:rPr>
          <w:rFonts w:ascii="Times New Roman" w:eastAsia="黑体" w:cs="Times New Roman" w:hAnsi="Times New Roman"/>
          <w:sz w:val="32"/>
          <w:szCs w:val="32"/>
        </w:rPr>
      </w:pPr>
      <w:r>
        <w:rPr>
          <w:rFonts w:ascii="Times New Roman" w:eastAsia="黑体" w:cs="Times New Roman" w:hAnsi="Times New Roman"/>
          <w:sz w:val="32"/>
          <w:szCs w:val="32"/>
        </w:rPr>
        <w:t>附件</w:t>
      </w:r>
      <w:r>
        <w:rPr>
          <w:rFonts w:ascii="Times New Roman" w:eastAsia="黑体" w:cs="Times New Roman" w:hAnsi="Times New Roman" w:hint="eastAsia"/>
          <w:sz w:val="32"/>
          <w:szCs w:val="32"/>
        </w:rPr>
        <w:t>1</w:t>
      </w:r>
    </w:p>
    <w:p>
      <w:pPr>
        <w:spacing w:afterLines="50" w:after="156" w:line="360" w:lineRule="auto"/>
        <w:ind w:left="0" w:firstLineChars="150" w:firstLine="480"/>
        <w:rPr>
          <w:rFonts w:ascii="Times New Roman" w:eastAsia="黑体" w:cs="Times New Roman" w:hAnsi="Times New Roman"/>
          <w:sz w:val="32"/>
          <w:szCs w:val="32"/>
        </w:rPr>
      </w:pPr>
      <w:r>
        <w:rPr>
          <w:rFonts w:ascii="Times New Roman" w:eastAsia="黑体" w:cs="Times New Roman" w:hAnsi="Times New Roman"/>
          <w:sz w:val="32"/>
          <w:szCs w:val="32"/>
          <w:u w:val="single"/>
        </w:rPr>
        <w:t xml:space="preserve">        </w:t>
      </w:r>
      <w:r>
        <w:rPr>
          <w:rFonts w:ascii="Times New Roman" w:eastAsia="黑体" w:cs="Times New Roman" w:hAnsi="Times New Roman"/>
          <w:sz w:val="32"/>
          <w:szCs w:val="32"/>
        </w:rPr>
        <w:t xml:space="preserve"> 市征地区片综合地价工作联络员信息表</w:t>
      </w:r>
    </w:p>
    <w:tbl>
      <w:tblPr>
        <w:jc w:val="lef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912"/>
        <w:gridCol w:w="1229"/>
        <w:gridCol w:w="1019"/>
        <w:gridCol w:w="1749"/>
        <w:gridCol w:w="1791"/>
        <w:gridCol w:w="910"/>
      </w:tblGrid>
      <w:tr>
        <w:tc>
          <w:tcPr>
            <w:tcW w:w="405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黑体" w:cs="Times New Roman" w:hAnsi="Times New Roman"/>
                <w:sz w:val="28"/>
                <w:szCs w:val="28"/>
              </w:rPr>
            </w:pPr>
            <w:r>
              <w:rPr>
                <w:rFonts w:ascii="Times New Roman" w:eastAsia="黑体" w:cs="Times New Roman" w:hAnsi="Times New Roman"/>
                <w:sz w:val="28"/>
                <w:szCs w:val="28"/>
              </w:rPr>
              <w:t>序号</w:t>
            </w:r>
          </w:p>
        </w:tc>
        <w:tc>
          <w:tcPr>
            <w:tcW w:w="405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黑体" w:cs="Times New Roman" w:hAnsi="Times New Roman"/>
                <w:sz w:val="28"/>
                <w:szCs w:val="28"/>
              </w:rPr>
            </w:pPr>
            <w:r>
              <w:rPr>
                <w:rFonts w:ascii="Times New Roman" w:eastAsia="黑体" w:cs="Times New Roman" w:hAnsi="Times New Roman"/>
                <w:sz w:val="28"/>
                <w:szCs w:val="28"/>
              </w:rPr>
              <w:t>单位</w:t>
            </w:r>
          </w:p>
        </w:tc>
        <w:tc>
          <w:tcPr>
            <w:tcW w:w="546" w:type="pct"/>
          </w:tcPr>
          <w:p>
            <w:pPr>
              <w:spacing w:line="400" w:lineRule="exact"/>
              <w:jc w:val="center"/>
              <w:rPr>
                <w:rFonts w:ascii="Times New Roman" w:eastAsia="黑体" w:cs="Times New Roman" w:hAnsi="Times New Roman"/>
                <w:sz w:val="28"/>
                <w:szCs w:val="28"/>
              </w:rPr>
            </w:pPr>
            <w:r>
              <w:rPr>
                <w:rFonts w:ascii="Times New Roman" w:eastAsia="黑体" w:cs="Times New Roman" w:hAnsi="Times New Roman"/>
                <w:sz w:val="28"/>
                <w:szCs w:val="28"/>
              </w:rPr>
              <w:t>牵头</w:t>
            </w:r>
          </w:p>
          <w:p>
            <w:pPr>
              <w:spacing w:line="400" w:lineRule="exact"/>
              <w:jc w:val="center"/>
              <w:rPr>
                <w:rFonts w:ascii="Times New Roman" w:eastAsia="黑体" w:cs="Times New Roman" w:hAnsi="Times New Roman"/>
                <w:sz w:val="28"/>
                <w:szCs w:val="28"/>
              </w:rPr>
            </w:pPr>
            <w:r>
              <w:rPr>
                <w:rFonts w:ascii="Times New Roman" w:eastAsia="黑体" w:cs="Times New Roman" w:hAnsi="Times New Roman"/>
                <w:sz w:val="28"/>
                <w:szCs w:val="28"/>
              </w:rPr>
              <w:t>处室</w:t>
            </w:r>
          </w:p>
        </w:tc>
        <w:tc>
          <w:tcPr>
            <w:tcW w:w="452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黑体" w:cs="Times New Roman" w:hAnsi="Times New Roman"/>
                <w:sz w:val="28"/>
                <w:szCs w:val="28"/>
              </w:rPr>
            </w:pPr>
            <w:r>
              <w:rPr>
                <w:rFonts w:ascii="Times New Roman" w:eastAsia="黑体" w:cs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777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黑体" w:cs="Times New Roman" w:hAnsi="Times New Roman"/>
                <w:sz w:val="28"/>
                <w:szCs w:val="28"/>
              </w:rPr>
            </w:pPr>
            <w:r>
              <w:rPr>
                <w:rFonts w:ascii="Times New Roman" w:eastAsia="黑体" w:cs="Times New Roman" w:hAnsi="Times New Roman"/>
                <w:sz w:val="28"/>
                <w:szCs w:val="28"/>
              </w:rPr>
              <w:t>职务/职称</w:t>
            </w:r>
          </w:p>
        </w:tc>
        <w:tc>
          <w:tcPr>
            <w:tcW w:w="795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黑体" w:cs="Times New Roman" w:hAnsi="Times New Roman"/>
                <w:sz w:val="28"/>
                <w:szCs w:val="28"/>
              </w:rPr>
            </w:pPr>
            <w:r>
              <w:rPr>
                <w:rFonts w:ascii="Times New Roman" w:eastAsia="黑体" w:cs="Times New Roman" w:hAnsi="Times New Roman"/>
                <w:sz w:val="28"/>
                <w:szCs w:val="28"/>
              </w:rPr>
              <w:t>电话</w:t>
            </w:r>
          </w:p>
          <w:p>
            <w:pPr>
              <w:spacing w:line="400" w:lineRule="exact"/>
              <w:jc w:val="center"/>
              <w:rPr>
                <w:rFonts w:ascii="Times New Roman" w:eastAsia="黑体" w:cs="Times New Roman" w:hAnsi="Times New Roman"/>
                <w:sz w:val="28"/>
                <w:szCs w:val="28"/>
              </w:rPr>
            </w:pPr>
            <w:r>
              <w:rPr>
                <w:rFonts w:ascii="Times New Roman" w:eastAsia="黑体" w:cs="Times New Roman" w:hAnsi="Times New Roman"/>
                <w:sz w:val="28"/>
                <w:szCs w:val="28"/>
              </w:rPr>
              <w:t>（手机）</w:t>
            </w:r>
          </w:p>
        </w:tc>
        <w:tc>
          <w:tcPr>
            <w:tcW w:w="404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黑体" w:cs="Times New Roman" w:hAnsi="Times New Roman"/>
                <w:sz w:val="28"/>
                <w:szCs w:val="28"/>
              </w:rPr>
            </w:pPr>
            <w:r>
              <w:rPr>
                <w:rFonts w:ascii="Times New Roman" w:eastAsia="黑体" w:cs="Times New Roman" w:hAnsi="Times New Roman"/>
                <w:sz w:val="28"/>
                <w:szCs w:val="28"/>
              </w:rPr>
              <w:t>备注</w:t>
            </w:r>
          </w:p>
        </w:tc>
      </w:tr>
      <w:tr>
        <w:tc>
          <w:tcPr>
            <w:tcW w:w="405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eastAsia="黑体" w:cs="Times New Roman" w:hAnsi="Times New Roman"/>
                <w:sz w:val="28"/>
                <w:szCs w:val="28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eastAsia="黑体" w:cs="Times New Roman" w:hAnsi="Times New Roman"/>
                <w:sz w:val="28"/>
                <w:szCs w:val="28"/>
              </w:rPr>
            </w:pPr>
          </w:p>
        </w:tc>
        <w:tc>
          <w:tcPr>
            <w:tcW w:w="546" w:type="pct"/>
          </w:tcPr>
          <w:p>
            <w:pPr>
              <w:spacing w:line="360" w:lineRule="auto"/>
              <w:jc w:val="center"/>
              <w:rPr>
                <w:rFonts w:ascii="Times New Roman" w:eastAsia="黑体" w:cs="Times New Roman" w:hAnsi="Times New Roman"/>
                <w:sz w:val="28"/>
                <w:szCs w:val="28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eastAsia="黑体" w:cs="Times New Roman" w:hAnsi="Times New Roman"/>
                <w:sz w:val="28"/>
                <w:szCs w:val="28"/>
              </w:rPr>
            </w:pPr>
          </w:p>
        </w:tc>
        <w:tc>
          <w:tcPr>
            <w:tcW w:w="77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eastAsia="黑体" w:cs="Times New Roman" w:hAnsi="Times New Roman"/>
                <w:sz w:val="28"/>
                <w:szCs w:val="28"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eastAsia="黑体" w:cs="Times New Roman" w:hAnsi="Times New Roman"/>
                <w:sz w:val="28"/>
                <w:szCs w:val="28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eastAsia="黑体" w:cs="Times New Roman" w:hAnsi="Times New Roman"/>
                <w:sz w:val="28"/>
                <w:szCs w:val="28"/>
              </w:rPr>
            </w:pPr>
          </w:p>
        </w:tc>
      </w:tr>
      <w:tr>
        <w:tc>
          <w:tcPr>
            <w:tcW w:w="405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eastAsia="黑体" w:cs="Times New Roman" w:hAnsi="Times New Roman"/>
                <w:sz w:val="28"/>
                <w:szCs w:val="28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eastAsia="黑体" w:cs="Times New Roman" w:hAnsi="Times New Roman"/>
                <w:sz w:val="28"/>
                <w:szCs w:val="28"/>
              </w:rPr>
            </w:pPr>
          </w:p>
        </w:tc>
        <w:tc>
          <w:tcPr>
            <w:tcW w:w="546" w:type="pct"/>
          </w:tcPr>
          <w:p>
            <w:pPr>
              <w:spacing w:line="360" w:lineRule="auto"/>
              <w:jc w:val="center"/>
              <w:rPr>
                <w:rFonts w:ascii="Times New Roman" w:eastAsia="黑体" w:cs="Times New Roman" w:hAnsi="Times New Roman"/>
                <w:sz w:val="28"/>
                <w:szCs w:val="28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eastAsia="黑体" w:cs="Times New Roman" w:hAnsi="Times New Roman"/>
                <w:sz w:val="28"/>
                <w:szCs w:val="28"/>
              </w:rPr>
            </w:pPr>
          </w:p>
        </w:tc>
        <w:tc>
          <w:tcPr>
            <w:tcW w:w="77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eastAsia="黑体" w:cs="Times New Roman" w:hAnsi="Times New Roman"/>
                <w:sz w:val="28"/>
                <w:szCs w:val="28"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eastAsia="黑体" w:cs="Times New Roman" w:hAnsi="Times New Roman"/>
                <w:sz w:val="28"/>
                <w:szCs w:val="28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eastAsia="黑体" w:cs="Times New Roman" w:hAnsi="Times New Roman"/>
                <w:sz w:val="28"/>
                <w:szCs w:val="28"/>
              </w:rPr>
            </w:pPr>
          </w:p>
        </w:tc>
      </w:tr>
      <w:tr>
        <w:tc>
          <w:tcPr>
            <w:tcW w:w="405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eastAsia="黑体" w:cs="Times New Roman" w:hAnsi="Times New Roman"/>
                <w:sz w:val="28"/>
                <w:szCs w:val="28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eastAsia="黑体" w:cs="Times New Roman" w:hAnsi="Times New Roman"/>
                <w:sz w:val="28"/>
                <w:szCs w:val="28"/>
              </w:rPr>
            </w:pPr>
          </w:p>
        </w:tc>
        <w:tc>
          <w:tcPr>
            <w:tcW w:w="546" w:type="pct"/>
          </w:tcPr>
          <w:p>
            <w:pPr>
              <w:spacing w:line="360" w:lineRule="auto"/>
              <w:jc w:val="center"/>
              <w:rPr>
                <w:rFonts w:ascii="Times New Roman" w:eastAsia="黑体" w:cs="Times New Roman" w:hAnsi="Times New Roman"/>
                <w:sz w:val="28"/>
                <w:szCs w:val="28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eastAsia="黑体" w:cs="Times New Roman" w:hAnsi="Times New Roman"/>
                <w:sz w:val="28"/>
                <w:szCs w:val="28"/>
              </w:rPr>
            </w:pPr>
          </w:p>
        </w:tc>
        <w:tc>
          <w:tcPr>
            <w:tcW w:w="77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eastAsia="黑体" w:cs="Times New Roman" w:hAnsi="Times New Roman"/>
                <w:sz w:val="28"/>
                <w:szCs w:val="28"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eastAsia="黑体" w:cs="Times New Roman" w:hAnsi="Times New Roman"/>
                <w:sz w:val="28"/>
                <w:szCs w:val="28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eastAsia="黑体" w:cs="Times New Roman" w:hAnsi="Times New Roman"/>
                <w:sz w:val="28"/>
                <w:szCs w:val="28"/>
              </w:rPr>
            </w:pPr>
          </w:p>
        </w:tc>
      </w:tr>
      <w:tr>
        <w:tc>
          <w:tcPr>
            <w:tcW w:w="405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eastAsia="黑体" w:cs="Times New Roman" w:hAnsi="Times New Roman"/>
                <w:sz w:val="28"/>
                <w:szCs w:val="28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eastAsia="黑体" w:cs="Times New Roman" w:hAnsi="Times New Roman"/>
                <w:sz w:val="28"/>
                <w:szCs w:val="28"/>
              </w:rPr>
            </w:pPr>
          </w:p>
        </w:tc>
        <w:tc>
          <w:tcPr>
            <w:tcW w:w="546" w:type="pct"/>
          </w:tcPr>
          <w:p>
            <w:pPr>
              <w:spacing w:line="360" w:lineRule="auto"/>
              <w:jc w:val="center"/>
              <w:rPr>
                <w:rFonts w:ascii="Times New Roman" w:eastAsia="黑体" w:cs="Times New Roman" w:hAnsi="Times New Roman"/>
                <w:sz w:val="28"/>
                <w:szCs w:val="28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eastAsia="黑体" w:cs="Times New Roman" w:hAnsi="Times New Roman"/>
                <w:sz w:val="28"/>
                <w:szCs w:val="28"/>
              </w:rPr>
            </w:pPr>
          </w:p>
        </w:tc>
        <w:tc>
          <w:tcPr>
            <w:tcW w:w="77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eastAsia="黑体" w:cs="Times New Roman" w:hAnsi="Times New Roman"/>
                <w:sz w:val="28"/>
                <w:szCs w:val="28"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eastAsia="黑体" w:cs="Times New Roman" w:hAnsi="Times New Roman"/>
                <w:sz w:val="28"/>
                <w:szCs w:val="28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eastAsia="黑体" w:cs="Times New Roman" w:hAnsi="Times New Roman"/>
                <w:sz w:val="28"/>
                <w:szCs w:val="28"/>
              </w:rPr>
            </w:pPr>
          </w:p>
        </w:tc>
      </w:tr>
    </w:tbl>
    <w:p>
      <w:pPr>
        <w:widowControl/>
        <w:spacing w:before="240" w:after="240"/>
        <w:jc w:val="left"/>
        <w:rPr>
          <w:rFonts w:ascii="Times New Roman" w:cs="Times New Roman" w:hAnsi="Times New Roman"/>
          <w:b/>
        </w:rPr>
      </w:pPr>
    </w:p>
    <w:p>
      <w:pPr>
        <w:widowControl/>
        <w:spacing w:before="240" w:after="240"/>
        <w:jc w:val="left"/>
        <w:rPr>
          <w:rFonts w:ascii="Times New Roman" w:cs="Times New Roman" w:hAnsi="Times New Roman"/>
          <w:b/>
        </w:rPr>
        <w:sectPr>
          <w:footerReference w:type="default" r:id="rId2"/>
          <w:pgSz w:w="11906" w:h="16838"/>
          <w:pgMar w:top="1440" w:right="1800" w:bottom="1440" w:left="1800" w:header="851" w:footer="992" w:gutter="0"/>
          <w:docGrid w:type="lines" w:linePitch="312" w:charSpace="0"/>
        </w:sectPr>
      </w:pPr>
    </w:p>
    <w:p>
      <w:pPr>
        <w:spacing w:beforeLines="50" w:before="156"/>
        <w:jc w:val="center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 w:hint="eastAsia"/>
          <w:sz w:val="30"/>
          <w:szCs w:val="30"/>
        </w:rPr>
        <w:t>附件2  现行征地</w:t>
      </w:r>
      <w:r>
        <w:rPr>
          <w:rFonts w:ascii="Times New Roman" w:eastAsia="黑体" w:hAnsi="Times New Roman"/>
          <w:sz w:val="30"/>
          <w:szCs w:val="30"/>
        </w:rPr>
        <w:t>区片综合地价标准实施</w:t>
      </w:r>
      <w:r>
        <w:rPr>
          <w:rFonts w:ascii="Times New Roman" w:eastAsia="黑体" w:hAnsi="Times New Roman" w:hint="eastAsia"/>
          <w:sz w:val="30"/>
          <w:szCs w:val="30"/>
        </w:rPr>
        <w:t>情况</w:t>
      </w:r>
      <w:r>
        <w:rPr>
          <w:rFonts w:ascii="Times New Roman" w:eastAsia="黑体" w:hAnsi="Times New Roman"/>
          <w:sz w:val="30"/>
          <w:szCs w:val="30"/>
        </w:rPr>
        <w:t>调查表</w:t>
      </w:r>
    </w:p>
    <w:p>
      <w:pPr>
        <w:spacing w:beforeLines="50" w:before="156"/>
        <w:jc w:val="left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hAnsi="Times New Roman"/>
          <w:szCs w:val="21"/>
        </w:rPr>
        <w:t>县（市、区）名称：</w:t>
      </w:r>
    </w:p>
    <w:tbl>
      <w:tblPr>
        <w:jc w:val="cent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866"/>
        <w:gridCol w:w="1013"/>
        <w:gridCol w:w="1306"/>
        <w:gridCol w:w="866"/>
        <w:gridCol w:w="866"/>
        <w:gridCol w:w="1015"/>
        <w:gridCol w:w="1015"/>
        <w:gridCol w:w="1018"/>
        <w:gridCol w:w="977"/>
      </w:tblGrid>
      <w:tr>
        <w:trPr>
          <w:trHeight w:val="454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户籍人口（人）</w:t>
            </w:r>
          </w:p>
        </w:tc>
        <w:tc>
          <w:tcPr>
            <w:tcW w:w="14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农业户籍人口（人）</w:t>
            </w:r>
          </w:p>
        </w:tc>
        <w:tc>
          <w:tcPr>
            <w:tcW w:w="14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rPr>
          <w:trHeight w:val="454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集体土地面积（亩）</w:t>
            </w:r>
          </w:p>
        </w:tc>
        <w:tc>
          <w:tcPr>
            <w:tcW w:w="14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集体农用地面积（亩）</w:t>
            </w:r>
          </w:p>
        </w:tc>
        <w:tc>
          <w:tcPr>
            <w:tcW w:w="14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rPr>
          <w:trHeight w:val="454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人均农用地面积（亩）</w:t>
            </w:r>
          </w:p>
        </w:tc>
        <w:tc>
          <w:tcPr>
            <w:tcW w:w="14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征地区片</w:t>
            </w:r>
            <w:r>
              <w:rPr>
                <w:rFonts w:ascii="Times New Roman" w:hAnsi="Times New Roman"/>
                <w:sz w:val="18"/>
                <w:szCs w:val="18"/>
              </w:rPr>
              <w:t>综合地价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（元/亩）</w:t>
            </w:r>
          </w:p>
        </w:tc>
        <w:tc>
          <w:tcPr>
            <w:tcW w:w="14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rPr>
          <w:trHeight w:val="454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土地补偿费标准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（元/亩）</w:t>
            </w:r>
          </w:p>
        </w:tc>
        <w:tc>
          <w:tcPr>
            <w:tcW w:w="14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安置补助费标准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（元/人）</w:t>
            </w:r>
          </w:p>
        </w:tc>
        <w:tc>
          <w:tcPr>
            <w:tcW w:w="14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rPr>
          <w:trHeight w:val="1091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不同类型农用地土地补偿费标准（元/亩）</w:t>
            </w:r>
          </w:p>
        </w:tc>
        <w:tc>
          <w:tcPr>
            <w:tcW w:w="418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如</w:t>
            </w:r>
            <w:r>
              <w:rPr>
                <w:rFonts w:ascii="Times New Roman" w:hAnsi="Times New Roman"/>
                <w:sz w:val="18"/>
                <w:szCs w:val="18"/>
              </w:rPr>
              <w:t>有，</w:t>
            </w:r>
            <w:r>
              <w:rPr>
                <w:rFonts w:ascii="Times New Roman" w:hAnsi="Times New Roman" w:hint="eastAsia"/>
                <w:sz w:val="18"/>
                <w:szCs w:val="18"/>
              </w:rPr>
              <w:t>请</w:t>
            </w:r>
            <w:r>
              <w:rPr>
                <w:rFonts w:ascii="Times New Roman" w:hAnsi="Times New Roman"/>
                <w:sz w:val="18"/>
                <w:szCs w:val="18"/>
              </w:rPr>
              <w:t>按地类填写</w:t>
            </w:r>
          </w:p>
        </w:tc>
      </w:tr>
      <w:tr>
        <w:trPr>
          <w:trHeight w:val="454"/>
        </w:trPr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征地区片综合地价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更新</w:t>
            </w:r>
            <w:r>
              <w:rPr>
                <w:rFonts w:ascii="Times New Roman" w:hAnsi="Times New Roman"/>
                <w:sz w:val="18"/>
                <w:szCs w:val="18"/>
              </w:rPr>
              <w:t>意愿</w:t>
            </w:r>
          </w:p>
        </w:tc>
        <w:tc>
          <w:tcPr>
            <w:tcW w:w="14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区片</w:t>
            </w:r>
            <w:r>
              <w:rPr>
                <w:rFonts w:ascii="Times New Roman" w:hAnsi="Times New Roman" w:hint="eastAsia"/>
                <w:sz w:val="18"/>
                <w:szCs w:val="18"/>
              </w:rPr>
              <w:t>范围是否</w:t>
            </w:r>
            <w:r>
              <w:rPr>
                <w:rFonts w:ascii="Times New Roman" w:hAnsi="Times New Roman"/>
                <w:sz w:val="18"/>
                <w:szCs w:val="18"/>
              </w:rPr>
              <w:t>调整</w:t>
            </w:r>
          </w:p>
        </w:tc>
        <w:tc>
          <w:tcPr>
            <w:tcW w:w="26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</w:instrText>
            </w:r>
            <w:r>
              <w:rPr>
                <w:rFonts w:ascii="Times New Roman" w:hAnsi="Times New Roman" w:hint="eastAsia"/>
                <w:sz w:val="18"/>
                <w:szCs w:val="18"/>
              </w:rPr>
              <w:instrText>= 1 \* GB3</w:instrText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</w:instrText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hint="eastAsia"/>
                <w:sz w:val="18"/>
                <w:szCs w:val="18"/>
              </w:rPr>
              <w:t>①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是  </w:t>
            </w:r>
            <w:r>
              <w:rPr>
                <w:rFonts w:ascii="宋体" w:cs="宋体" w:hint="eastAsia"/>
                <w:sz w:val="18"/>
                <w:szCs w:val="18"/>
              </w:rPr>
              <w:t>②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否  </w:t>
            </w:r>
            <w:r>
              <w:rPr>
                <w:rFonts w:ascii="宋体" w:cs="宋体" w:hint="eastAsia"/>
                <w:sz w:val="18"/>
                <w:szCs w:val="18"/>
              </w:rPr>
              <w:t>③按</w:t>
            </w:r>
            <w:r>
              <w:rPr>
                <w:rFonts w:ascii="Times New Roman" w:hAnsi="Times New Roman" w:hint="eastAsia"/>
                <w:sz w:val="18"/>
                <w:szCs w:val="18"/>
              </w:rPr>
              <w:t>行政区划调整情况</w:t>
            </w:r>
            <w:r>
              <w:rPr>
                <w:rFonts w:ascii="Times New Roman" w:hAnsi="Times New Roman"/>
                <w:sz w:val="18"/>
                <w:szCs w:val="18"/>
              </w:rPr>
              <w:t>变更</w:t>
            </w:r>
          </w:p>
        </w:tc>
      </w:tr>
      <w:tr>
        <w:trPr>
          <w:trHeight w:val="454"/>
        </w:trPr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4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区片个数</w:t>
            </w:r>
            <w:r>
              <w:rPr>
                <w:rFonts w:ascii="Times New Roman" w:hAnsi="Times New Roman"/>
                <w:sz w:val="18"/>
                <w:szCs w:val="18"/>
              </w:rPr>
              <w:t>是否调整</w:t>
            </w:r>
          </w:p>
        </w:tc>
        <w:tc>
          <w:tcPr>
            <w:tcW w:w="26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</w:instrText>
            </w:r>
            <w:r>
              <w:rPr>
                <w:rFonts w:ascii="Times New Roman" w:hAnsi="Times New Roman" w:hint="eastAsia"/>
                <w:sz w:val="18"/>
                <w:szCs w:val="18"/>
              </w:rPr>
              <w:instrText>= 1 \* GB3</w:instrText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</w:instrText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hint="eastAsia"/>
                <w:sz w:val="18"/>
                <w:szCs w:val="18"/>
              </w:rPr>
              <w:t>①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是  </w:t>
            </w:r>
            <w:r>
              <w:rPr>
                <w:rFonts w:ascii="宋体" w:cs="宋体" w:hint="eastAsia"/>
                <w:sz w:val="18"/>
                <w:szCs w:val="18"/>
              </w:rPr>
              <w:t>②</w:t>
            </w:r>
            <w:r>
              <w:rPr>
                <w:rFonts w:ascii="Times New Roman" w:hAnsi="Times New Roman"/>
                <w:sz w:val="18"/>
                <w:szCs w:val="18"/>
              </w:rPr>
              <w:t>否</w:t>
            </w:r>
          </w:p>
        </w:tc>
      </w:tr>
      <w:tr>
        <w:trPr>
          <w:trHeight w:val="454"/>
        </w:trPr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4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拟</w:t>
            </w:r>
            <w:r>
              <w:rPr>
                <w:rFonts w:ascii="Times New Roman" w:hAnsi="Times New Roman"/>
                <w:sz w:val="18"/>
                <w:szCs w:val="18"/>
              </w:rPr>
              <w:t>划分</w:t>
            </w:r>
            <w:r>
              <w:rPr>
                <w:rFonts w:ascii="Times New Roman" w:hAnsi="Times New Roman" w:hint="eastAsia"/>
                <w:sz w:val="18"/>
                <w:szCs w:val="18"/>
              </w:rPr>
              <w:t>区片个数</w:t>
            </w:r>
          </w:p>
        </w:tc>
        <w:tc>
          <w:tcPr>
            <w:tcW w:w="26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①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1个  </w:t>
            </w:r>
            <w:r>
              <w:rPr>
                <w:rFonts w:ascii="宋体" w:cs="宋体" w:hint="eastAsia"/>
                <w:sz w:val="18"/>
                <w:szCs w:val="18"/>
              </w:rPr>
              <w:t>②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2个  </w:t>
            </w:r>
            <w:r>
              <w:rPr>
                <w:rFonts w:ascii="宋体" w:cs="宋体" w:hint="eastAsia"/>
                <w:sz w:val="18"/>
                <w:szCs w:val="18"/>
              </w:rPr>
              <w:t>③</w:t>
            </w:r>
            <w:r>
              <w:rPr>
                <w:rFonts w:ascii="Times New Roman" w:hAnsi="Times New Roman"/>
                <w:sz w:val="18"/>
                <w:szCs w:val="18"/>
              </w:rPr>
              <w:t>3个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</w:instrText>
            </w:r>
            <w:r>
              <w:rPr>
                <w:rFonts w:ascii="Times New Roman" w:hAnsi="Times New Roman" w:hint="eastAsia"/>
                <w:sz w:val="18"/>
                <w:szCs w:val="18"/>
              </w:rPr>
              <w:instrText>= 4 \* GB3</w:instrText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</w:instrText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hint="eastAsia"/>
                <w:sz w:val="18"/>
                <w:szCs w:val="18"/>
              </w:rPr>
              <w:t>④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>4个</w:t>
            </w:r>
          </w:p>
        </w:tc>
      </w:tr>
      <w:tr>
        <w:trPr>
          <w:trHeight w:val="454"/>
        </w:trPr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4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是否计划提</w:t>
            </w:r>
            <w:r>
              <w:rPr>
                <w:rFonts w:ascii="Times New Roman" w:hAnsi="Times New Roman" w:hint="eastAsia"/>
                <w:sz w:val="18"/>
                <w:szCs w:val="18"/>
              </w:rPr>
              <w:t>高征收</w:t>
            </w:r>
            <w:r>
              <w:rPr>
                <w:rFonts w:ascii="Times New Roman" w:hAnsi="Times New Roman"/>
                <w:sz w:val="18"/>
                <w:szCs w:val="18"/>
              </w:rPr>
              <w:t>农用地补偿标准</w:t>
            </w:r>
          </w:p>
        </w:tc>
        <w:tc>
          <w:tcPr>
            <w:tcW w:w="26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①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是  </w:t>
            </w:r>
            <w:r>
              <w:rPr>
                <w:rFonts w:ascii="宋体" w:cs="宋体" w:hint="eastAsia"/>
                <w:sz w:val="18"/>
                <w:szCs w:val="18"/>
              </w:rPr>
              <w:t>②</w:t>
            </w:r>
            <w:r>
              <w:rPr>
                <w:rFonts w:ascii="Times New Roman" w:hAnsi="Times New Roman"/>
                <w:sz w:val="18"/>
                <w:szCs w:val="18"/>
              </w:rPr>
              <w:t>否</w:t>
            </w:r>
          </w:p>
        </w:tc>
      </w:tr>
      <w:tr>
        <w:trPr>
          <w:trHeight w:val="454"/>
        </w:trPr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4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预计提高幅度（%）</w:t>
            </w:r>
          </w:p>
        </w:tc>
        <w:tc>
          <w:tcPr>
            <w:tcW w:w="26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</w:instrText>
            </w:r>
            <w:r>
              <w:rPr>
                <w:rFonts w:ascii="Times New Roman" w:hAnsi="Times New Roman" w:hint="eastAsia"/>
                <w:sz w:val="18"/>
                <w:szCs w:val="18"/>
              </w:rPr>
              <w:instrText>= 1 \* GB3</w:instrText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</w:instrText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hint="eastAsia"/>
                <w:sz w:val="18"/>
                <w:szCs w:val="18"/>
              </w:rPr>
              <w:t>①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>5%以下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sz w:val="18"/>
                <w:szCs w:val="18"/>
              </w:rPr>
              <w:t>②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5-10%  </w:t>
            </w:r>
            <w:r>
              <w:rPr>
                <w:rFonts w:ascii="宋体" w:cs="宋体" w:hint="eastAsia"/>
                <w:sz w:val="18"/>
                <w:szCs w:val="18"/>
              </w:rPr>
              <w:t>③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10-15%  </w:t>
            </w:r>
            <w:r>
              <w:rPr>
                <w:rFonts w:ascii="宋体" w:cs="宋体" w:hint="eastAsia"/>
                <w:sz w:val="18"/>
                <w:szCs w:val="18"/>
              </w:rPr>
              <w:t>④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15-20%  </w:t>
            </w:r>
            <w:r>
              <w:rPr>
                <w:rFonts w:ascii="宋体" w:cs="宋体" w:hint="eastAsia"/>
                <w:sz w:val="18"/>
                <w:szCs w:val="18"/>
              </w:rPr>
              <w:t>⑤2</w:t>
            </w:r>
            <w:r>
              <w:rPr>
                <w:rFonts w:ascii="Times New Roman" w:hAnsi="Times New Roman"/>
                <w:sz w:val="18"/>
                <w:szCs w:val="18"/>
              </w:rPr>
              <w:t>0%以上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</w:p>
        </w:tc>
      </w:tr>
      <w:tr>
        <w:trPr>
          <w:trHeight w:val="454"/>
        </w:trPr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4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最高可接受的提高幅度（%）</w:t>
            </w:r>
          </w:p>
        </w:tc>
        <w:tc>
          <w:tcPr>
            <w:tcW w:w="26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</w:instrText>
            </w:r>
            <w:r>
              <w:rPr>
                <w:rFonts w:ascii="Times New Roman" w:hAnsi="Times New Roman" w:hint="eastAsia"/>
                <w:sz w:val="18"/>
                <w:szCs w:val="18"/>
              </w:rPr>
              <w:instrText>= 1 \* GB3</w:instrText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</w:instrText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hint="eastAsia"/>
                <w:sz w:val="18"/>
                <w:szCs w:val="18"/>
              </w:rPr>
              <w:t>①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>5%以下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sz w:val="18"/>
                <w:szCs w:val="18"/>
              </w:rPr>
              <w:t>②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5-10%  </w:t>
            </w:r>
            <w:r>
              <w:rPr>
                <w:rFonts w:ascii="宋体" w:cs="宋体" w:hint="eastAsia"/>
                <w:sz w:val="18"/>
                <w:szCs w:val="18"/>
              </w:rPr>
              <w:t>③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10-15%  </w:t>
            </w:r>
            <w:r>
              <w:rPr>
                <w:rFonts w:ascii="宋体" w:cs="宋体" w:hint="eastAsia"/>
                <w:sz w:val="18"/>
                <w:szCs w:val="18"/>
              </w:rPr>
              <w:t>④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15-20%  </w:t>
            </w:r>
            <w:r>
              <w:rPr>
                <w:rFonts w:ascii="宋体" w:cs="宋体" w:hint="eastAsia"/>
                <w:sz w:val="18"/>
                <w:szCs w:val="18"/>
              </w:rPr>
              <w:t>⑤2</w:t>
            </w:r>
            <w:r>
              <w:rPr>
                <w:rFonts w:ascii="Times New Roman" w:hAnsi="Times New Roman"/>
                <w:sz w:val="18"/>
                <w:szCs w:val="18"/>
              </w:rPr>
              <w:t>0%以上</w:t>
            </w:r>
          </w:p>
        </w:tc>
      </w:tr>
      <w:tr>
        <w:trPr>
          <w:trHeight w:val="454"/>
        </w:trPr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4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宋体" w:cs="Times New Roman" w:hAnsi="Times New Roman"/>
                <w:sz w:val="18"/>
                <w:szCs w:val="18"/>
              </w:rPr>
              <w:t>土地补偿费标准是否调整及调整幅度</w:t>
            </w:r>
          </w:p>
        </w:tc>
        <w:tc>
          <w:tcPr>
            <w:tcW w:w="26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填</w:t>
            </w:r>
            <w:r>
              <w:rPr>
                <w:rFonts w:ascii="Times New Roman" w:hAnsi="Times New Roman"/>
                <w:sz w:val="18"/>
                <w:szCs w:val="18"/>
              </w:rPr>
              <w:t>是</w:t>
            </w:r>
            <w:r>
              <w:rPr>
                <w:rFonts w:ascii="Times New Roman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否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，以及</w:t>
            </w:r>
            <w:r>
              <w:rPr>
                <w:rFonts w:ascii="Times New Roman" w:hAnsi="Times New Roman"/>
                <w:sz w:val="18"/>
                <w:szCs w:val="18"/>
              </w:rPr>
              <w:t>预计</w:t>
            </w:r>
            <w:r>
              <w:rPr>
                <w:rFonts w:ascii="Times New Roman" w:hAnsi="Times New Roman" w:hint="eastAsia"/>
                <w:sz w:val="18"/>
                <w:szCs w:val="18"/>
              </w:rPr>
              <w:t>调整</w:t>
            </w:r>
            <w:r>
              <w:rPr>
                <w:rFonts w:ascii="Times New Roman" w:hAnsi="Times New Roman"/>
                <w:sz w:val="18"/>
                <w:szCs w:val="18"/>
              </w:rPr>
              <w:t>幅度</w:t>
            </w:r>
          </w:p>
        </w:tc>
      </w:tr>
      <w:tr>
        <w:trPr>
          <w:trHeight w:val="454"/>
        </w:trPr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4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安置补助费</w:t>
            </w:r>
            <w:r>
              <w:rPr>
                <w:rFonts w:ascii="Times New Roman" w:eastAsia="宋体" w:cs="Times New Roman" w:hAnsi="Times New Roman"/>
                <w:sz w:val="18"/>
                <w:szCs w:val="18"/>
              </w:rPr>
              <w:t>标准是否调整及调整幅度</w:t>
            </w:r>
          </w:p>
        </w:tc>
        <w:tc>
          <w:tcPr>
            <w:tcW w:w="26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填</w:t>
            </w:r>
            <w:r>
              <w:rPr>
                <w:rFonts w:ascii="Times New Roman" w:hAnsi="Times New Roman"/>
                <w:sz w:val="18"/>
                <w:szCs w:val="18"/>
              </w:rPr>
              <w:t>是</w:t>
            </w:r>
            <w:r>
              <w:rPr>
                <w:rFonts w:ascii="Times New Roman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否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，以及</w:t>
            </w:r>
            <w:r>
              <w:rPr>
                <w:rFonts w:ascii="Times New Roman" w:hAnsi="Times New Roman"/>
                <w:sz w:val="18"/>
                <w:szCs w:val="18"/>
              </w:rPr>
              <w:t>预计</w:t>
            </w:r>
            <w:r>
              <w:rPr>
                <w:rFonts w:ascii="Times New Roman" w:hAnsi="Times New Roman" w:hint="eastAsia"/>
                <w:sz w:val="18"/>
                <w:szCs w:val="18"/>
              </w:rPr>
              <w:t>调整</w:t>
            </w:r>
            <w:r>
              <w:rPr>
                <w:rFonts w:ascii="Times New Roman" w:hAnsi="Times New Roman"/>
                <w:sz w:val="18"/>
                <w:szCs w:val="18"/>
              </w:rPr>
              <w:t>幅度</w:t>
            </w:r>
          </w:p>
        </w:tc>
      </w:tr>
      <w:tr>
        <w:trPr>
          <w:trHeight w:val="454"/>
        </w:trPr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4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宋体" w:cs="Times New Roman" w:hAnsi="Times New Roman"/>
                <w:sz w:val="18"/>
                <w:szCs w:val="18"/>
              </w:rPr>
              <w:t>征收集体建设用地标准是否调整</w:t>
            </w:r>
          </w:p>
        </w:tc>
        <w:tc>
          <w:tcPr>
            <w:tcW w:w="26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①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是  </w:t>
            </w:r>
            <w:r>
              <w:rPr>
                <w:rFonts w:ascii="宋体" w:cs="宋体" w:hint="eastAsia"/>
                <w:sz w:val="18"/>
                <w:szCs w:val="18"/>
              </w:rPr>
              <w:t>②</w:t>
            </w:r>
            <w:r>
              <w:rPr>
                <w:rFonts w:ascii="Times New Roman" w:hAnsi="Times New Roman"/>
                <w:sz w:val="18"/>
                <w:szCs w:val="18"/>
              </w:rPr>
              <w:t>否</w:t>
            </w:r>
          </w:p>
        </w:tc>
      </w:tr>
      <w:tr>
        <w:trPr>
          <w:trHeight w:val="454"/>
        </w:trPr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4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宋体" w:cs="Times New Roman" w:hAnsi="Times New Roman"/>
                <w:sz w:val="18"/>
                <w:szCs w:val="18"/>
              </w:rPr>
              <w:t>征收集体未利用地标准是否调整</w:t>
            </w:r>
          </w:p>
        </w:tc>
        <w:tc>
          <w:tcPr>
            <w:tcW w:w="26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①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是  </w:t>
            </w:r>
            <w:r>
              <w:rPr>
                <w:rFonts w:ascii="宋体" w:cs="宋体" w:hint="eastAsia"/>
                <w:sz w:val="18"/>
                <w:szCs w:val="18"/>
              </w:rPr>
              <w:t>②</w:t>
            </w:r>
            <w:r>
              <w:rPr>
                <w:rFonts w:ascii="Times New Roman" w:hAnsi="Times New Roman"/>
                <w:sz w:val="18"/>
                <w:szCs w:val="18"/>
              </w:rPr>
              <w:t>否</w:t>
            </w:r>
          </w:p>
        </w:tc>
      </w:tr>
      <w:tr>
        <w:trPr>
          <w:trHeight w:val="454"/>
        </w:trPr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4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其他</w:t>
            </w:r>
            <w:r>
              <w:rPr>
                <w:rFonts w:ascii="Times New Roman" w:hAnsi="Times New Roman"/>
                <w:sz w:val="18"/>
                <w:szCs w:val="18"/>
              </w:rPr>
              <w:t>调整</w:t>
            </w:r>
          </w:p>
        </w:tc>
        <w:tc>
          <w:tcPr>
            <w:tcW w:w="26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如标准</w:t>
            </w:r>
            <w:r>
              <w:rPr>
                <w:rFonts w:ascii="Times New Roman" w:hAnsi="Times New Roman"/>
                <w:sz w:val="18"/>
                <w:szCs w:val="18"/>
              </w:rPr>
              <w:t>落实方式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、纳入</w:t>
            </w:r>
            <w:r>
              <w:rPr>
                <w:rFonts w:ascii="Times New Roman" w:hAnsi="Times New Roman"/>
                <w:sz w:val="18"/>
                <w:szCs w:val="18"/>
              </w:rPr>
              <w:t>社保方式等</w:t>
            </w:r>
            <w:r>
              <w:rPr>
                <w:rFonts w:ascii="Times New Roman" w:hAnsi="Times New Roman" w:hint="eastAsia"/>
                <w:sz w:val="18"/>
                <w:szCs w:val="18"/>
              </w:rPr>
              <w:t>的</w:t>
            </w:r>
            <w:r>
              <w:rPr>
                <w:rFonts w:ascii="Times New Roman" w:hAnsi="Times New Roman"/>
                <w:sz w:val="18"/>
                <w:szCs w:val="18"/>
              </w:rPr>
              <w:t>调整</w:t>
            </w:r>
          </w:p>
        </w:tc>
      </w:tr>
      <w:tr>
        <w:trPr>
          <w:trHeight w:val="435"/>
        </w:trPr>
        <w:tc>
          <w:tcPr>
            <w:tcW w:w="8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近三年征地情况（以当年实际完成征地、支付补偿费为准）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年度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总面积（亩）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其中：农用地面积（亩）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其中：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建设用地</w:t>
            </w:r>
            <w:r>
              <w:rPr>
                <w:rFonts w:ascii="Times New Roman" w:hAnsi="Times New Roman"/>
                <w:sz w:val="18"/>
                <w:szCs w:val="18"/>
              </w:rPr>
              <w:t>面积（亩）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其中：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未利用地</w:t>
            </w:r>
            <w:r>
              <w:rPr>
                <w:rFonts w:ascii="Times New Roman" w:hAnsi="Times New Roman"/>
                <w:sz w:val="18"/>
                <w:szCs w:val="18"/>
              </w:rPr>
              <w:t>面积（亩）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征地</w:t>
            </w:r>
            <w:r>
              <w:rPr>
                <w:rFonts w:ascii="Times New Roman" w:hAnsi="Times New Roman"/>
                <w:sz w:val="18"/>
                <w:szCs w:val="18"/>
              </w:rPr>
              <w:t>总费用（万元）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农用地补偿费</w:t>
            </w:r>
            <w:r>
              <w:rPr>
                <w:rFonts w:ascii="Times New Roman" w:hAnsi="Times New Roman"/>
                <w:sz w:val="18"/>
                <w:szCs w:val="18"/>
              </w:rPr>
              <w:t>（万元）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土地补偿费</w:t>
            </w:r>
            <w:r>
              <w:rPr>
                <w:rFonts w:ascii="Times New Roman" w:hAnsi="Times New Roman"/>
                <w:sz w:val="18"/>
                <w:szCs w:val="18"/>
              </w:rPr>
              <w:t>（万元）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安置补助费费</w:t>
            </w:r>
            <w:r>
              <w:rPr>
                <w:rFonts w:ascii="Times New Roman" w:hAnsi="Times New Roman"/>
                <w:sz w:val="18"/>
                <w:szCs w:val="18"/>
              </w:rPr>
              <w:t>（万元）</w:t>
            </w:r>
          </w:p>
        </w:tc>
      </w:tr>
      <w:tr>
        <w:trPr>
          <w:trHeight w:val="435"/>
        </w:trPr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rPr>
          <w:trHeight w:val="435"/>
        </w:trPr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rPr>
          <w:trHeight w:val="435"/>
        </w:trPr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  <w:bookmarkStart w:id="0" w:name="_GoBack"/>
            <w:bookmarkEnd w:id="0"/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>
      <w:pPr>
        <w:spacing w:line="360" w:lineRule="auto"/>
        <w:ind w:left="420" w:hangingChars="200" w:hanging="420"/>
        <w:rPr>
          <w:rFonts w:ascii="Times New Roman" w:hAnsi="Times New Roman"/>
        </w:rPr>
      </w:pPr>
      <w:r>
        <w:rPr>
          <w:rFonts w:ascii="Times New Roman" w:hAnsi="Times New Roman"/>
        </w:rPr>
        <w:t>填表人：                填表单位（章）：             联系电话：              填表日期：    年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  月   日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注：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1、此表由各县（市、区）自然资源主管部门填报，报市汇总；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2、农业户籍人口指需纳入征地安置范围的农业人口总数，含“未征先保”的人口；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3、人均农用地面积=集体农用地面积/农业户籍人口。</w:t>
      </w:r>
    </w:p>
    <w:p>
      <w:pPr>
        <w:spacing w:beforeLines="50" w:before="156"/>
        <w:jc w:val="center"/>
        <w:rPr>
          <w:rFonts w:ascii="Times New Roman" w:eastAsia="黑体" w:hAnsi="Times New Roman"/>
          <w:sz w:val="30"/>
          <w:szCs w:val="30"/>
        </w:rPr>
        <w:sectPr>
          <w:pgSz w:w="11906" w:h="16838"/>
          <w:pgMar w:top="720" w:right="720" w:bottom="720" w:left="720" w:header="851" w:footer="992" w:gutter="0"/>
          <w:docGrid w:type="lines" w:linePitch="312" w:charSpace="0"/>
        </w:sectPr>
      </w:pPr>
    </w:p>
    <w:p>
      <w:pPr>
        <w:spacing w:beforeLines="50" w:before="156"/>
        <w:jc w:val="center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 w:hint="eastAsia"/>
          <w:sz w:val="30"/>
          <w:szCs w:val="30"/>
        </w:rPr>
        <w:t xml:space="preserve">附件3  </w:t>
      </w:r>
      <w:r>
        <w:rPr>
          <w:rFonts w:ascii="Times New Roman" w:eastAsia="黑体" w:hAnsi="Times New Roman"/>
          <w:sz w:val="30"/>
          <w:szCs w:val="30"/>
        </w:rPr>
        <w:t>县域人口和经济社会情况调查表</w:t>
      </w:r>
    </w:p>
    <w:p>
      <w:pPr>
        <w:spacing w:beforeLines="50" w:before="156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县（市、区）名称：                                                </w:t>
      </w:r>
    </w:p>
    <w:tbl>
      <w:tblPr>
        <w:jc w:val="cent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274"/>
        <w:gridCol w:w="1153"/>
        <w:gridCol w:w="1582"/>
        <w:gridCol w:w="1153"/>
        <w:gridCol w:w="1150"/>
        <w:gridCol w:w="1153"/>
        <w:gridCol w:w="1296"/>
        <w:gridCol w:w="1296"/>
        <w:gridCol w:w="1296"/>
        <w:gridCol w:w="1296"/>
        <w:gridCol w:w="1367"/>
      </w:tblGrid>
      <w:tr>
        <w:trPr>
          <w:trHeight w:val="567"/>
        </w:trPr>
        <w:tc>
          <w:tcPr>
            <w:tcW w:w="295" w:type="pct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kern w:val="0"/>
                <w:sz w:val="20"/>
                <w:szCs w:val="20"/>
              </w:rPr>
              <w:t>年份</w:t>
            </w:r>
          </w:p>
        </w:tc>
        <w:tc>
          <w:tcPr>
            <w:tcW w:w="1346" w:type="pct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人口（万人）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经济总量（万元）</w:t>
            </w:r>
          </w:p>
        </w:tc>
        <w:tc>
          <w:tcPr>
            <w:tcW w:w="1305" w:type="pct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收入水平（元）</w:t>
            </w:r>
          </w:p>
        </w:tc>
        <w:tc>
          <w:tcPr>
            <w:tcW w:w="894" w:type="pct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物价指数</w:t>
            </w:r>
          </w:p>
        </w:tc>
      </w:tr>
      <w:tr>
        <w:trPr>
          <w:trHeight w:val="567"/>
        </w:trPr>
        <w:tc>
          <w:tcPr>
            <w:tcW w:w="295" w:type="pct"/>
            <w:vMerge/>
            <w:vAlign w:val="center"/>
          </w:tcPr>
          <w:p/>
        </w:tc>
        <w:tc>
          <w:tcPr>
            <w:tcW w:w="4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常住人口</w:t>
            </w:r>
          </w:p>
        </w:tc>
        <w:tc>
          <w:tcPr>
            <w:tcW w:w="38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户籍人口</w:t>
            </w: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农业户籍人口</w:t>
            </w:r>
          </w:p>
        </w:tc>
        <w:tc>
          <w:tcPr>
            <w:tcW w:w="38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地区生产总值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一般公共预算收入</w:t>
            </w:r>
          </w:p>
        </w:tc>
        <w:tc>
          <w:tcPr>
            <w:tcW w:w="38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农业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总产值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城市居民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人均可支配收入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农村居民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人均可支配收入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城乡居民最低生活保障标准</w:t>
            </w:r>
          </w:p>
        </w:tc>
        <w:tc>
          <w:tcPr>
            <w:tcW w:w="4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居民消费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价格指数</w:t>
            </w:r>
          </w:p>
        </w:tc>
        <w:tc>
          <w:tcPr>
            <w:tcW w:w="45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商品零售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价格指数</w:t>
            </w:r>
          </w:p>
        </w:tc>
      </w:tr>
      <w:tr>
        <w:trPr>
          <w:trHeight w:val="567"/>
        </w:trPr>
        <w:tc>
          <w:tcPr>
            <w:tcW w:w="29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2020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</w:p>
        </w:tc>
      </w:tr>
      <w:tr>
        <w:trPr>
          <w:trHeight w:val="567"/>
        </w:trPr>
        <w:tc>
          <w:tcPr>
            <w:tcW w:w="29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2021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rPr>
          <w:trHeight w:val="567"/>
        </w:trPr>
        <w:tc>
          <w:tcPr>
            <w:tcW w:w="29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2022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rPr>
          <w:trHeight w:val="567"/>
        </w:trPr>
        <w:tc>
          <w:tcPr>
            <w:tcW w:w="29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变动率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>
      <w:pPr>
        <w:spacing w:line="360" w:lineRule="auto"/>
        <w:ind w:left="420" w:hangingChars="200" w:hanging="420"/>
        <w:rPr>
          <w:rFonts w:ascii="Times New Roman" w:hAnsi="Times New Roman"/>
        </w:rPr>
      </w:pPr>
      <w:r>
        <w:rPr>
          <w:rFonts w:ascii="Times New Roman" w:hAnsi="Times New Roman"/>
        </w:rPr>
        <w:t>填表人：                      填表单位（章）：                             联系电话：</w:t>
      </w:r>
      <w:r>
        <w:rPr>
          <w:rFonts w:ascii="Times New Roman" w:hAnsi="Times New Roman" w:hint="eastAsia"/>
        </w:rPr>
        <w:t xml:space="preserve">     </w:t>
      </w:r>
      <w:r>
        <w:rPr>
          <w:rFonts w:ascii="Times New Roman" w:hAnsi="Times New Roman"/>
        </w:rPr>
        <w:t xml:space="preserve">                    填表日期：    年   月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  日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注：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1、此表由各县（市、区）统计部门填报，报市汇总</w:t>
      </w:r>
      <w:r>
        <w:rPr>
          <w:rFonts w:ascii="Times New Roman" w:hAnsi="Times New Roman" w:hint="eastAsia"/>
        </w:rPr>
        <w:t>；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2、农业户籍人口指需纳入征地安置范围的农业人口总数，含“未征先保”的人口；各地结合公安户籍数据、第六次人口普查数据、土地承包经营权确权登记成果数据综合确定。</w:t>
      </w:r>
    </w:p>
    <w:p>
      <w:pPr>
        <w:widowControl/>
        <w:spacing w:before="240" w:after="240"/>
        <w:jc w:val="left"/>
        <w:rPr>
          <w:rFonts w:ascii="Times New Roman" w:cs="Times New Roman" w:hAnsi="Times New Roman"/>
          <w:b/>
        </w:rPr>
      </w:pPr>
    </w:p>
    <w:p>
      <w:pPr>
        <w:widowControl/>
        <w:spacing w:before="240" w:after="240"/>
        <w:jc w:val="left"/>
        <w:rPr>
          <w:rFonts w:ascii="Times New Roman" w:cs="Times New Roman" w:hAnsi="Times New Roman"/>
          <w:b/>
        </w:rPr>
      </w:pPr>
    </w:p>
    <w:sectPr>
      <w:pgSz w:w="16838" w:h="11906" w:orient="landscape"/>
      <w:pgMar w:top="1440" w:right="1080" w:bottom="1440" w:left="108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 Unicode MS">
    <w:altName w:val="DejaVu Sans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sdt>
    <w:sdtPr>
      <w:id w:val="657189819"/>
      <w:docPartObj>
        <w:docPartGallery w:val="Page Numbers (Bottom of Page)"/>
        <w:docPartUnique/>
      </w:docPartObj>
    </w:sdtPr>
    <w:sdtEndPr>
      <w:rPr>
        <w:rFonts w:ascii="Times New Roman" w:cs="Times New Roman" w:hAnsi="Times New Roman"/>
      </w:rPr>
    </w:sdtEndPr>
    <w:sdtContent>
      <w:p>
        <w:pPr>
          <w:pStyle w:val="19"/>
          <w:tabs>
            <w:tab w:val="center" w:pos="4153"/>
            <w:tab w:val="right" w:pos="8306"/>
          </w:tabs>
          <w:jc w:val="center"/>
          <w:rPr>
            <w:rFonts w:ascii="Times New Roman" w:cs="Times New Roman" w:hAnsi="Times New Roman"/>
          </w:rPr>
        </w:pPr>
        <w:r>
          <w:rPr>
            <w:rFonts w:ascii="Times New Roman" w:cs="Times New Roman" w:hAnsi="Times New Roman"/>
          </w:rPr>
          <w:fldChar w:fldCharType="begin"/>
        </w:r>
        <w:r>
          <w:rPr>
            <w:rFonts w:ascii="Times New Roman" w:cs="Times New Roman" w:hAnsi="Times New Roman"/>
          </w:rPr>
          <w:instrText>PAGE   \* MERGEFORMAT</w:instrText>
        </w:r>
        <w:r>
          <w:rPr>
            <w:rFonts w:ascii="Times New Roman" w:cs="Times New Roman" w:hAnsi="Times New Roman"/>
          </w:rPr>
          <w:fldChar w:fldCharType="separate"/>
        </w:r>
        <w:r>
          <w:rPr>
            <w:rFonts w:ascii="Times New Roman" w:cs="Times New Roman" w:hAnsi="Times New Roman"/>
            <w:lang w:val="zh-CN"/>
          </w:rPr>
          <w:t>2</w:t>
        </w:r>
        <w:r>
          <w:rPr>
            <w:rFonts w:ascii="Times New Roman" w:cs="Times New Roman" w:hAnsi="Times New Roman"/>
          </w:rPr>
          <w:fldChar w:fldCharType="end"/>
        </w:r>
      </w:p>
    </w:sdtContent>
  </w:sdt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pPr>
      <w:widowControl/>
      <w:spacing w:before="100" w:beforeAutospacing="1" w:after="100" w:afterAutospacing="1"/>
      <w:jc w:val="left"/>
      <w:outlineLvl w:val="0"/>
    </w:pPr>
    <w:rPr>
      <w:rFonts w:ascii="宋体" w:eastAsia="宋体" w:cs="宋体"/>
      <w:b/>
      <w:bCs/>
      <w:kern w:val="36"/>
      <w:sz w:val="48"/>
      <w:szCs w:val="48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Normal (Web)"/>
    <w:basedOn w:val="0"/>
    <w:pPr>
      <w:widowControl/>
      <w:spacing w:before="100" w:beforeAutospacing="1" w:after="100" w:afterAutospacing="1"/>
      <w:jc w:val="left"/>
    </w:pPr>
    <w:rPr>
      <w:rFonts w:ascii="Arial Unicode MS" w:eastAsia="Arial Unicode MS" w:cs="Arial Unicode MS" w:hAnsi="Arial Unicode MS"/>
      <w:kern w:val="0"/>
      <w:sz w:val="24"/>
      <w:szCs w:val="24"/>
    </w:rPr>
  </w:style>
  <w:style w:type="paragraph" w:styleId="16">
    <w:name w:val="List Paragraph"/>
    <w:basedOn w:val="0"/>
    <w:pPr>
      <w:ind w:firstLineChars="200" w:firstLine="200"/>
    </w:pPr>
  </w:style>
  <w:style w:type="character" w:styleId="17">
    <w:name w:val="Strong"/>
    <w:basedOn w:val="10"/>
    <w:rPr>
      <w:b/>
    </w:rPr>
  </w:style>
  <w:style w:type="paragraph" w:styleId="18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Date"/>
    <w:basedOn w:val="0"/>
    <w:next w:val="0"/>
    <w:pPr>
      <w:ind w:leftChars="2500" w:left="2500"/>
    </w:pPr>
  </w:style>
  <w:style w:type="paragraph" w:styleId="21">
    <w:name w:val="Balloon Text"/>
    <w:basedOn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37</TotalTime>
  <Application>Yozo_Office27021597764231179</Application>
  <Pages>3</Pages>
  <Words>934</Words>
  <Characters>986</Characters>
  <Lines>230</Lines>
  <Paragraphs>99</Paragraphs>
  <CharactersWithSpaces>1219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why</dc:creator>
  <cp:lastModifiedBy>uos</cp:lastModifiedBy>
  <cp:revision>5</cp:revision>
  <dcterms:created xsi:type="dcterms:W3CDTF">2023-02-22T03:17:00Z</dcterms:created>
  <dcterms:modified xsi:type="dcterms:W3CDTF">2023-02-22T07:07:10Z</dcterms:modified>
</cp:coreProperties>
</file>